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57D" w:rsidRPr="00ED757D" w:rsidRDefault="00ED757D" w:rsidP="00ED757D">
      <w:pPr>
        <w:jc w:val="center"/>
        <w:rPr>
          <w:rFonts w:ascii="Arial" w:hAnsi="Arial" w:cs="Arial"/>
          <w:b/>
          <w:color w:val="282828"/>
          <w:sz w:val="21"/>
          <w:szCs w:val="21"/>
          <w:u w:val="single"/>
          <w:shd w:val="clear" w:color="auto" w:fill="FFFFFF"/>
        </w:rPr>
      </w:pPr>
      <w:r w:rsidRPr="00ED757D">
        <w:rPr>
          <w:rFonts w:ascii="Arial" w:hAnsi="Arial" w:cs="Arial"/>
          <w:b/>
          <w:color w:val="282828"/>
          <w:sz w:val="21"/>
          <w:szCs w:val="21"/>
          <w:u w:val="single"/>
          <w:shd w:val="clear" w:color="auto" w:fill="FFFFFF"/>
        </w:rPr>
        <w:t>Отчет «Ценности будущего в традициях народной культуры»</w:t>
      </w:r>
    </w:p>
    <w:p w:rsidR="007A6D88" w:rsidRDefault="007A6D88">
      <w:pPr>
        <w:rPr>
          <w:rFonts w:ascii="Arial" w:hAnsi="Arial" w:cs="Arial"/>
          <w:color w:val="28282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82828"/>
          <w:sz w:val="21"/>
          <w:szCs w:val="21"/>
          <w:shd w:val="clear" w:color="auto" w:fill="FFFFFF"/>
        </w:rPr>
        <w:t>Мы живем на Донской земле, в</w:t>
      </w:r>
      <w:r>
        <w:rPr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 казачьем краю. В целях сохранения и развития культурно-исторических традиций донского казачества и региональных особенностей Донского края </w:t>
      </w:r>
      <w:r>
        <w:rPr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нашему детскому саду был присвоен статус «казачье» учреждение. </w:t>
      </w:r>
    </w:p>
    <w:p w:rsidR="001A34BE" w:rsidRDefault="007A6D88">
      <w:pPr>
        <w:rPr>
          <w:rFonts w:ascii="Arial" w:hAnsi="Arial" w:cs="Arial"/>
          <w:color w:val="28282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82828"/>
          <w:sz w:val="21"/>
          <w:szCs w:val="21"/>
          <w:shd w:val="clear" w:color="auto" w:fill="FFFFFF"/>
        </w:rPr>
        <w:t>Педагоги детского сада работают над проблемой «Формирование у дошкольников интереса к донскому фольклору, истории и традициям казачества".</w:t>
      </w:r>
      <w:r>
        <w:rPr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82828"/>
          <w:sz w:val="21"/>
          <w:szCs w:val="21"/>
          <w:shd w:val="clear" w:color="auto" w:fill="FFFFFF"/>
        </w:rPr>
        <w:t>Детство – это замечательный период времени, когда возможно подлинное, искреннее погружение в истоки национальной культуры. Через народную культуру у детей развивается духовно-нравственная сфера и творческие способности. Дети, знающие историю и любящие свой родной край, вырастут настоящими патриотами своей Родины.</w:t>
      </w:r>
    </w:p>
    <w:p w:rsidR="007A6D88" w:rsidRDefault="007A6D88">
      <w:pPr>
        <w:rPr>
          <w:rFonts w:ascii="Arial" w:hAnsi="Arial" w:cs="Arial"/>
          <w:color w:val="282828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82828"/>
          <w:sz w:val="21"/>
          <w:szCs w:val="21"/>
          <w:shd w:val="clear" w:color="auto" w:fill="FFFFFF"/>
        </w:rPr>
        <w:t>В группе создан уголок казачества.</w:t>
      </w:r>
    </w:p>
    <w:p w:rsidR="007A6D88" w:rsidRDefault="00830474">
      <w:r>
        <w:rPr>
          <w:noProof/>
          <w:lang w:eastAsia="ru-RU"/>
        </w:rPr>
        <w:drawing>
          <wp:inline distT="0" distB="0" distL="0" distR="0" wp14:anchorId="629AFBEE" wp14:editId="6EBFB1F3">
            <wp:extent cx="2095500" cy="1571625"/>
            <wp:effectExtent l="0" t="0" r="0" b="9525"/>
            <wp:docPr id="1" name="Рисунок 1" descr="C:\Users\1\Desktop\Новая папка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15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9826CC6" wp14:editId="4B93DBFE">
            <wp:extent cx="1162050" cy="1549400"/>
            <wp:effectExtent l="0" t="0" r="0" b="0"/>
            <wp:docPr id="2" name="Рисунок 2" descr="C:\Users\1\Desktop\Новая папка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1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74" cy="15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74" w:rsidRDefault="00830474">
      <w:r>
        <w:t>В процессе ситуативных бесед</w:t>
      </w:r>
      <w:r w:rsidR="0025732B">
        <w:t>, дидактических и сюжетных игр,</w:t>
      </w:r>
      <w:r>
        <w:t xml:space="preserve"> знакомим детей с семейным укладом казаков, одеждой, бытом.</w:t>
      </w:r>
    </w:p>
    <w:p w:rsidR="00F45601" w:rsidRDefault="0025732B">
      <w:r>
        <w:rPr>
          <w:noProof/>
          <w:lang w:eastAsia="ru-RU"/>
        </w:rPr>
        <w:drawing>
          <wp:inline distT="0" distB="0" distL="0" distR="0" wp14:anchorId="4C87493F" wp14:editId="7D11E364">
            <wp:extent cx="1042988" cy="1390650"/>
            <wp:effectExtent l="0" t="0" r="5080" b="0"/>
            <wp:docPr id="3" name="Рисунок 3" descr="C:\Users\1\Desktop\Новая папка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1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487" cy="13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D5593B7" wp14:editId="6710A42D">
            <wp:extent cx="912999" cy="1396714"/>
            <wp:effectExtent l="0" t="0" r="1905" b="0"/>
            <wp:docPr id="4" name="Рисунок 4" descr="C:\Users\1\Desktop\Новая папка\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1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01" cy="140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189E1A7" wp14:editId="01A2B723">
            <wp:extent cx="2028825" cy="1405962"/>
            <wp:effectExtent l="0" t="0" r="0" b="3810"/>
            <wp:docPr id="5" name="Рисунок 5" descr="C:\Users\1\Desktop\Новая папка\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1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19" cy="14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BA07EB9" wp14:editId="572A6F86">
            <wp:extent cx="1828798" cy="1371600"/>
            <wp:effectExtent l="0" t="0" r="635" b="0"/>
            <wp:docPr id="6" name="Рисунок 6" descr="C:\Users\1\Desktop\Новая папка\1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1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57" cy="13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45601" w:rsidRDefault="0025732B">
      <w:r>
        <w:rPr>
          <w:noProof/>
          <w:lang w:eastAsia="ru-RU"/>
        </w:rPr>
        <w:drawing>
          <wp:inline distT="0" distB="0" distL="0" distR="0" wp14:anchorId="5D89558D" wp14:editId="78A3E4AD">
            <wp:extent cx="1895475" cy="1421606"/>
            <wp:effectExtent l="0" t="0" r="0" b="7620"/>
            <wp:docPr id="7" name="Рисунок 7" descr="C:\Users\1\Desktop\Новая папка\1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1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63" cy="14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BE3AF16" wp14:editId="68C0DB85">
            <wp:extent cx="1866900" cy="1400175"/>
            <wp:effectExtent l="0" t="0" r="0" b="9525"/>
            <wp:docPr id="8" name="Рисунок 8" descr="C:\Users\1\Desktop\Новая папка\1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1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21" cy="140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ACF325F" wp14:editId="29CC5196">
            <wp:extent cx="1066800" cy="1422400"/>
            <wp:effectExtent l="0" t="0" r="0" b="6350"/>
            <wp:docPr id="9" name="Рисунок 9" descr="C:\Users\1\Desktop\Новая папка\1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1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30" cy="1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5732B" w:rsidRDefault="0025732B">
      <w:r>
        <w:rPr>
          <w:noProof/>
          <w:lang w:eastAsia="ru-RU"/>
        </w:rPr>
        <w:drawing>
          <wp:inline distT="0" distB="0" distL="0" distR="0" wp14:anchorId="38DB5778" wp14:editId="51B75742">
            <wp:extent cx="2387219" cy="1343025"/>
            <wp:effectExtent l="0" t="0" r="0" b="0"/>
            <wp:docPr id="10" name="Рисунок 10" descr="C:\Users\1\Desktop\Новая папка\1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1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32" cy="134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</w:p>
    <w:p w:rsidR="0025732B" w:rsidRDefault="0025732B">
      <w:r>
        <w:lastRenderedPageBreak/>
        <w:t>В процессе продуктивной деятельности происходит знакомство с казачьим творчеством и рукоделием.</w:t>
      </w:r>
    </w:p>
    <w:p w:rsidR="0025732B" w:rsidRDefault="00C5288D">
      <w:r>
        <w:rPr>
          <w:noProof/>
          <w:lang w:eastAsia="ru-RU"/>
        </w:rPr>
        <w:drawing>
          <wp:inline distT="0" distB="0" distL="0" distR="0" wp14:anchorId="7EDC7592" wp14:editId="6A975ECB">
            <wp:extent cx="1257300" cy="1676400"/>
            <wp:effectExtent l="0" t="0" r="0" b="0"/>
            <wp:docPr id="11" name="Рисунок 11" descr="C:\Users\1\Desktop\Новая папка\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1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8" cy="16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CB11702" wp14:editId="40CC87C9">
            <wp:extent cx="1257300" cy="1676400"/>
            <wp:effectExtent l="0" t="0" r="0" b="0"/>
            <wp:docPr id="12" name="Рисунок 12" descr="C:\Users\1\Desktop\Новая папка\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1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9" cy="1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1C2E948" wp14:editId="1D7C2D59">
            <wp:extent cx="1879599" cy="1666875"/>
            <wp:effectExtent l="0" t="0" r="6985" b="0"/>
            <wp:docPr id="13" name="Рисунок 13" descr="C:\Users\1\Desktop\Новая папка\1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1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2" cy="16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32B" w:rsidRDefault="0025732B">
      <w:r>
        <w:t>Дети приобретают с</w:t>
      </w:r>
      <w:r>
        <w:t>оциокультурный опыт: народные, сюжетно-ролевые, подвижные игры по мотивам жизни донских казаков, развлечения, рисование и раскрашивание шаблонов.</w:t>
      </w:r>
    </w:p>
    <w:p w:rsidR="00C5288D" w:rsidRDefault="00C5288D">
      <w:r>
        <w:t>Дети разыгрывают сюжеты по мотивам казачьих сказок. Принимают участие и родители.</w:t>
      </w:r>
    </w:p>
    <w:p w:rsidR="00F45601" w:rsidRDefault="00F45601">
      <w:r>
        <w:rPr>
          <w:noProof/>
          <w:lang w:eastAsia="ru-RU"/>
        </w:rPr>
        <w:drawing>
          <wp:inline distT="0" distB="0" distL="0" distR="0" wp14:anchorId="3863A89D" wp14:editId="62487011">
            <wp:extent cx="1428750" cy="1733548"/>
            <wp:effectExtent l="0" t="0" r="0" b="635"/>
            <wp:docPr id="14" name="Рисунок 14" descr="C:\Users\1\Desktop\Новая папка\1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1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09" cy="17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8A4A401" wp14:editId="5F34AE93">
            <wp:extent cx="2197100" cy="1647825"/>
            <wp:effectExtent l="0" t="0" r="0" b="9525"/>
            <wp:docPr id="15" name="Рисунок 15" descr="C:\Users\1\Desktop\Новая папка\1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1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89" cy="165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2C33708" wp14:editId="76231501">
            <wp:extent cx="2209801" cy="1657350"/>
            <wp:effectExtent l="0" t="0" r="0" b="0"/>
            <wp:docPr id="16" name="Рисунок 16" descr="C:\Users\1\Desktop\Новая папка\1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\1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1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45601" w:rsidRDefault="00F45601">
      <w:r>
        <w:rPr>
          <w:noProof/>
          <w:lang w:eastAsia="ru-RU"/>
        </w:rPr>
        <w:drawing>
          <wp:inline distT="0" distB="0" distL="0" distR="0" wp14:anchorId="05BEAC9C" wp14:editId="7EF0935E">
            <wp:extent cx="1724025" cy="1293019"/>
            <wp:effectExtent l="0" t="0" r="0" b="2540"/>
            <wp:docPr id="17" name="Рисунок 17" descr="C:\Users\1\Desktop\Новая папка\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\1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04" cy="12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45601" w:rsidRDefault="00F45601">
      <w:r>
        <w:t>Ребята с удовольствием играют в казачьи игры, поют казачьи песни, участвуют в казачьих игрищах и гуляньях.</w:t>
      </w:r>
    </w:p>
    <w:p w:rsidR="00F45601" w:rsidRDefault="00F45601">
      <w:r>
        <w:rPr>
          <w:noProof/>
          <w:lang w:eastAsia="ru-RU"/>
        </w:rPr>
        <w:drawing>
          <wp:inline distT="0" distB="0" distL="0" distR="0" wp14:anchorId="56DDD40F" wp14:editId="171D30B3">
            <wp:extent cx="1727200" cy="1295400"/>
            <wp:effectExtent l="0" t="0" r="6350" b="0"/>
            <wp:docPr id="18" name="Рисунок 18" descr="C:\Users\1\Desktop\Новая папка\1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\1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77" cy="12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AED2C38" wp14:editId="07C63158">
            <wp:extent cx="1724025" cy="1295121"/>
            <wp:effectExtent l="0" t="0" r="0" b="635"/>
            <wp:docPr id="19" name="Рисунок 19" descr="C:\Users\1\Desktop\Новая папка\1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\1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06" cy="129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052348D" wp14:editId="1CB70919">
            <wp:extent cx="1928811" cy="1285875"/>
            <wp:effectExtent l="0" t="0" r="0" b="0"/>
            <wp:docPr id="20" name="Рисунок 20" descr="C:\Users\1\Desktop\Новая папка\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\ц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80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45601" w:rsidRDefault="00F45601">
      <w:r>
        <w:rPr>
          <w:noProof/>
          <w:lang w:eastAsia="ru-RU"/>
        </w:rPr>
        <w:lastRenderedPageBreak/>
        <w:drawing>
          <wp:inline distT="0" distB="0" distL="0" distR="0" wp14:anchorId="29662212" wp14:editId="4E35D631">
            <wp:extent cx="1771650" cy="1328738"/>
            <wp:effectExtent l="0" t="0" r="0" b="5080"/>
            <wp:docPr id="21" name="Рисунок 21" descr="C:\Users\1\Desktop\Новая папка\1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\1ф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4" cy="13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38BE174" wp14:editId="3854FF80">
            <wp:extent cx="1739900" cy="1304925"/>
            <wp:effectExtent l="0" t="0" r="0" b="9525"/>
            <wp:docPr id="22" name="Рисунок 22" descr="C:\Users\1\Desktop\Новая папка\1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\1х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71" cy="13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01" w:rsidRDefault="00F45601">
      <w:r>
        <w:t>Так же, в процессе изучения Донского края, дети знакомятся с его многонациональностью, с традициями разных народов.</w:t>
      </w:r>
    </w:p>
    <w:p w:rsidR="00F45601" w:rsidRDefault="00F45601">
      <w:r>
        <w:rPr>
          <w:noProof/>
          <w:lang w:eastAsia="ru-RU"/>
        </w:rPr>
        <w:drawing>
          <wp:inline distT="0" distB="0" distL="0" distR="0" wp14:anchorId="53572201" wp14:editId="50C05AA7">
            <wp:extent cx="2200275" cy="1650206"/>
            <wp:effectExtent l="0" t="0" r="0" b="7620"/>
            <wp:docPr id="23" name="Рисунок 23" descr="C:\Users\1\Desktop\Новая папка\1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\1ц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00" cy="16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01" w:rsidRDefault="00ED757D">
      <w:r>
        <w:t>В результате проводимой работы, у дошкольников развивается ценностное отношение</w:t>
      </w:r>
      <w:r w:rsidR="00F45601">
        <w:t xml:space="preserve"> к культуре и истории Донского края, зарождение личностных смыслов.</w:t>
      </w:r>
    </w:p>
    <w:p w:rsidR="00830474" w:rsidRDefault="00830474"/>
    <w:sectPr w:rsidR="0083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D88"/>
    <w:rsid w:val="001A34BE"/>
    <w:rsid w:val="0025732B"/>
    <w:rsid w:val="007A6D88"/>
    <w:rsid w:val="00830474"/>
    <w:rsid w:val="00C5288D"/>
    <w:rsid w:val="00ED757D"/>
    <w:rsid w:val="00F4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2023-05-23T06:52:00Z</dcterms:created>
  <dcterms:modified xsi:type="dcterms:W3CDTF">2023-05-23T07:51:00Z</dcterms:modified>
</cp:coreProperties>
</file>